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52C12D81" w:rsidR="00156385" w:rsidRPr="00E71DA7" w:rsidRDefault="009D0C45" w:rsidP="00E71DA7">
      <w:pPr>
        <w:jc w:val="center"/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C05CE4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16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</w:t>
      </w:r>
      <w:bookmarkEnd w:id="0"/>
      <w:r w:rsidR="00AD2F0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</w:t>
      </w:r>
      <w:r w:rsidR="00B960E7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GABBIE PICCIONI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2A8481E6" w14:textId="7ACE19E4" w:rsidR="00AD2F09" w:rsidRDefault="00631A0E" w:rsidP="00AD2F09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631A0E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Fornitura e consegna di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 n.</w:t>
            </w:r>
            <w:r w:rsidR="00AD2F09" w:rsidRPr="00AD2F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 </w:t>
            </w:r>
            <w:r w:rsid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>1</w:t>
            </w:r>
            <w:r w:rsidR="007F78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>50</w:t>
            </w:r>
            <w:r w:rsid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 </w:t>
            </w:r>
            <w:r w:rsidR="00AD2F09" w:rsidRPr="00AD2F09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GABBIE </w:t>
            </w:r>
            <w:r w:rsid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>PER CATTURA PICCIONI</w:t>
            </w:r>
            <w:r w:rsidR="00AD2F09"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aventi le seguenti caratteristiche:</w:t>
            </w:r>
          </w:p>
          <w:p w14:paraId="43EB3B86" w14:textId="77777777" w:rsidR="00493231" w:rsidRDefault="00493231" w:rsidP="00263E25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</w:p>
          <w:p w14:paraId="1CC8842A" w14:textId="485D7200" w:rsidR="00263E25" w:rsidRPr="00263E25" w:rsidRDefault="00263E25" w:rsidP="00263E25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Dimensioni: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1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0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0 cm (lunghezza) x 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30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/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4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0 cm (larghezza) x 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30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/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40</w:t>
            </w:r>
            <w:r w:rsidRPr="00AD2F09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cm (altezza);</w:t>
            </w:r>
          </w:p>
          <w:p w14:paraId="25908200" w14:textId="77777777" w:rsidR="00263E25" w:rsidRDefault="00263E25" w:rsidP="00263E25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Aperture: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singole (uno dei lati) o doppie (ai due estremi)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;</w:t>
            </w:r>
          </w:p>
          <w:p w14:paraId="7415BD86" w14:textId="0307966C" w:rsidR="00263E25" w:rsidRPr="00263E25" w:rsidRDefault="00263E25" w:rsidP="00263E25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Accessori: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p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iccola mangiatoia 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o 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doppia apertura con sportelli superiori per posizionamenti esche e prelievo animali catturati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;</w:t>
            </w:r>
          </w:p>
          <w:p w14:paraId="0114BDD0" w14:textId="1B3F86D5" w:rsidR="00263E25" w:rsidRPr="00263E25" w:rsidRDefault="00263E25" w:rsidP="00263E25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Meccanismo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a scatto;</w:t>
            </w:r>
          </w:p>
          <w:p w14:paraId="02741019" w14:textId="5A83A1D1" w:rsidR="00263E25" w:rsidRPr="00263E25" w:rsidRDefault="00263E25" w:rsidP="00263E25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Materiali: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robusti e resistenti agli agenti at</w:t>
            </w:r>
            <w:r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mosferici. 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Materiali esemplificativi = zincatura con maglia mm 40 – 50 mm</w:t>
            </w:r>
            <w:r w:rsidR="00493231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>;</w:t>
            </w:r>
          </w:p>
          <w:p w14:paraId="6EB1A148" w14:textId="32574F22" w:rsidR="00263E25" w:rsidRPr="00263E25" w:rsidRDefault="00263E25" w:rsidP="00263E25">
            <w:pPr>
              <w:widowControl w:val="0"/>
              <w:spacing w:line="276" w:lineRule="auto"/>
              <w:ind w:right="50"/>
              <w:contextualSpacing/>
              <w:jc w:val="both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263E25"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>Sicurezza:</w:t>
            </w:r>
            <w:r>
              <w:rPr>
                <w:rFonts w:ascii="Calibri" w:eastAsia="Calibri" w:hAnsi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l</w:t>
            </w:r>
            <w:r w:rsidRPr="00263E25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e gabbie devono essere progettate per minimizzare il rischio di ferite agli animali e garantire che siano in grado di muoversi liberamente all'interno. </w:t>
            </w:r>
          </w:p>
          <w:p w14:paraId="7CBBA510" w14:textId="77777777" w:rsidR="00263E25" w:rsidRDefault="00263E25" w:rsidP="00AD2F09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b/>
                <w:color w:val="auto"/>
                <w:kern w:val="0"/>
                <w:sz w:val="22"/>
                <w:szCs w:val="22"/>
                <w14:ligatures w14:val="none"/>
              </w:rPr>
            </w:pPr>
          </w:p>
          <w:p w14:paraId="37756612" w14:textId="7BFB8F76" w:rsidR="009D0C45" w:rsidRDefault="00AD2F09" w:rsidP="00AD2F09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</w:pPr>
            <w:r w:rsidRPr="00AD2F09">
              <w:rPr>
                <w:rFonts w:ascii="Calibri" w:eastAsia="Calibri" w:hAnsi="Calibri" w:cs="Calibri"/>
                <w:b/>
                <w:color w:val="auto"/>
                <w:kern w:val="0"/>
                <w:sz w:val="22"/>
                <w:szCs w:val="22"/>
                <w14:ligatures w14:val="none"/>
              </w:rPr>
              <w:t>Realizzazione di Targhetta inventario su ogni gabbia:</w:t>
            </w:r>
            <w:r w:rsidRPr="00AD2F09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 xml:space="preserve"> ogni gabbia deve essere dotata di targhetta rettangolare in alluminio (rigida ad alta resistenza) delle dimensioni di circa cm </w:t>
            </w:r>
            <w:r w:rsidR="00AF2FA1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>8</w:t>
            </w:r>
            <w:r w:rsidRPr="00AD2F09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 xml:space="preserve"> x 5 (spessore 1,5 mm), che deve presentare incise (laser, incisione) le specifiche relative al numero di inventario, da applicare su ogni gabbia, che la DGA fornirà</w:t>
            </w:r>
            <w:r w:rsidR="00E44584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AD2F09">
              <w:rPr>
                <w:rFonts w:ascii="Calibri" w:eastAsia="Calibri" w:hAnsi="Calibri" w:cs="Calibri"/>
                <w:color w:val="auto"/>
                <w:kern w:val="0"/>
                <w:sz w:val="22"/>
                <w:szCs w:val="22"/>
                <w14:ligatures w14:val="none"/>
              </w:rPr>
              <w:t>all’Aggiudicatario, in tempo utile per la consegna dei prodotti. La targhetta deve essere fissata saldamente (su quattro punti) e permanentemente.</w:t>
            </w:r>
          </w:p>
          <w:p w14:paraId="0E552050" w14:textId="19C8FA9A" w:rsidR="00AF2FA1" w:rsidRDefault="00AF2FA1" w:rsidP="00AF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C1F4F6" wp14:editId="4E7F591B">
                      <wp:simplePos x="0" y="0"/>
                      <wp:positionH relativeFrom="column">
                        <wp:posOffset>1795780</wp:posOffset>
                      </wp:positionH>
                      <wp:positionV relativeFrom="paragraph">
                        <wp:posOffset>167005</wp:posOffset>
                      </wp:positionV>
                      <wp:extent cx="7620" cy="594360"/>
                      <wp:effectExtent l="76200" t="38100" r="68580" b="53340"/>
                      <wp:wrapNone/>
                      <wp:docPr id="166931444" name="Connettore 2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620" cy="5943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746F9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ttore 2 2" o:spid="_x0000_s1026" type="#_x0000_t32" style="position:absolute;margin-left:141.4pt;margin-top:13.15pt;width:.6pt;height:46.8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V4wzwEAAP0DAAAOAAAAZHJzL2Uyb0RvYy54bWysU02P0zAQvSPxHyzfadIChY2a7qHLxwHB&#10;ChbuXmecWPKX7KFJ/z1jp80iWCGBuFhjj9+bec/j3fVkDTtCTNq7lq9XNWfgpO+061v+9e7ts9ec&#10;JRSuE8Y7aPkJEr/eP32yG0MDGz9400FkROJSM4aWD4ihqaokB7AirXwAR0nloxVI29hXXRQjsVtT&#10;bep6W40+diF6CSnR6c2c5PvCrxRI/KRUAmSm5dQbljWW9T6v1X4nmj6KMGh5bkP8QxdWaEdFF6ob&#10;gYJ9j/o3Kqtl9MkrXElvK6+UllA0kJp1/YuaL4MIULSQOSksNqX/Rys/Hg/uNpINY0hNCrcxq5hU&#10;tEwZHd7Tm/ISfctRzlHPbCoGnhYDYUIm6fDVdkMmS0q8vHrxfFvsrWa6DA0x4TvwluWg5Qmj0P2A&#10;B+8cPZSPcwFx/JCQGiLgBZDBxuV1ANG9cR3DU6BpwqiF6w3Mz4hCm8dzRJXh1YPGEuHJwEz9GRTT&#10;HSmYWyjjBwcT2VHQ4AgpweE6VylMdDvDlDZmAdbFnD8Cz/czFMpo/g14QZTK3uECttr5+Fh1nC4t&#10;q/n+xYFZd7bg3nen8vrFGpqxovD8H/IQ/7wv8Idfu/8BAAD//wMAUEsDBBQABgAIAAAAIQCteYWw&#10;4AAAAAoBAAAPAAAAZHJzL2Rvd25yZXYueG1sTI/BTsMwDIbvSLxDZCRuLF2BqeuaTmjAYUITYkza&#10;NW1NW9E4Icm68vaYE9xs+dPv7y/WkxnEiD70lhTMZwkIpNo2PbUKDu/PNxmIEDU1erCECr4xwLq8&#10;vCh03tgzveG4j63gEAq5VtDF6HIpQ92h0WFmHRLfPqw3OvLqW9l4feZwM8g0SRbS6J74Q6cdbjqs&#10;P/cno0DWG2fvjwf39DVuX7c7Wb1Uj16p66vpYQUi4hT/YPjVZ3Uo2amyJ2qCGBSkWcrqkYfFLQgG&#10;0uyOy1VMzpdLkGUh/1cofwAAAP//AwBQSwECLQAUAAYACAAAACEAtoM4kv4AAADhAQAAEwAAAAAA&#10;AAAAAAAAAAAAAAAAW0NvbnRlbnRfVHlwZXNdLnhtbFBLAQItABQABgAIAAAAIQA4/SH/1gAAAJQB&#10;AAALAAAAAAAAAAAAAAAAAC8BAABfcmVscy8ucmVsc1BLAQItABQABgAIAAAAIQCF9V4wzwEAAP0D&#10;AAAOAAAAAAAAAAAAAAAAAC4CAABkcnMvZTJvRG9jLnhtbFBLAQItABQABgAIAAAAIQCteYWw4AAA&#10;AAoBAAAPAAAAAAAAAAAAAAAAACkEAABkcnMvZG93bnJldi54bWxQSwUGAAAAAAQABADzAAAANgUA&#10;AAAA&#10;" strokecolor="#156082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5277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DA8360" wp14:editId="022A585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189865</wp:posOffset>
                      </wp:positionV>
                      <wp:extent cx="1691640" cy="617220"/>
                      <wp:effectExtent l="0" t="0" r="22860" b="11430"/>
                      <wp:wrapNone/>
                      <wp:docPr id="14" name="Rettango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91640" cy="617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FE0014" w14:textId="77777777" w:rsidR="00AF2FA1" w:rsidRPr="00AF2FA1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AF2FA1">
                                    <w:rPr>
                                      <w:rFonts w:ascii="Calibri" w:hAnsi="Calibri" w:cs="Calibr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REGIONE LOMBARDIA</w:t>
                                  </w:r>
                                </w:p>
                                <w:p w14:paraId="0255DAC2" w14:textId="77777777" w:rsidR="00AF2FA1" w:rsidRPr="00AF2FA1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hAnsi="Calibri" w:cs="Calibr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AF2FA1">
                                    <w:rPr>
                                      <w:rFonts w:ascii="Calibri" w:hAnsi="Calibri" w:cs="Calibr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N. 000000</w:t>
                                  </w:r>
                                </w:p>
                                <w:p w14:paraId="32B5EFA3" w14:textId="77777777" w:rsidR="00AF2FA1" w:rsidRPr="00D81540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AF2FA1">
                                    <w:rPr>
                                      <w:rFonts w:ascii="Calibri" w:hAnsi="Calibri" w:cs="Calibri"/>
                                      <w:b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PIANO DI CONTROLLO</w:t>
                                  </w:r>
                                  <w:r w:rsidRPr="00D81540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D81540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CORVIDI</w:t>
                                  </w:r>
                                </w:p>
                                <w:p w14:paraId="08B70BAC" w14:textId="77777777" w:rsidR="00AF2FA1" w:rsidRPr="00800128" w:rsidRDefault="00AF2FA1" w:rsidP="00AF2F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DA8360" id="Rettangolo 14" o:spid="_x0000_s1026" style="position:absolute;margin-left:-.2pt;margin-top:14.95pt;width:133.2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IthgIAAGoFAAAOAAAAZHJzL2Uyb0RvYy54bWysVEtv2zAMvg/YfxB0Xx0HbboadYqgRYcB&#10;QVssHXpWZCkWJouapMTOfv0o+ZGiK3YY5oMgmuRH6uPj+qZrNDkI5xWYkuZnM0qE4VApsyvp9+f7&#10;T58p8YGZimkwoqRH4enN8uOH69YWYg416Eo4giDGF60taR2CLbLM81o0zJ+BFQaVElzDAopul1WO&#10;tYje6Gw+my2yFlxlHXDhPf6965V0mfClFDw8SulFILqkmFtIp0vnNp7Z8poVO8dsrfiQBvuHLBqm&#10;DAadoO5YYGTv1B9QjeIOPMhwxqHJQErFRXoDviafvXnNpmZWpLcgOd5ONPn/B8sfDhv75GLq3q6B&#10;//DISNZaX0yaKPjBppOuibaYOOkSi8eJRdEFwvFnvrjKF+dINkfdIr+czxPNGStGb+t8+CKgIfFS&#10;UodVSuSxw9qHGJ8Vo0lKDLSq7pXWSYidIW61IweGNd3u8lhD9PAnq5R/n3JKPhy1iL7afBOSqAqT&#10;nKeAqc1OYIxzYULeq2pWiT7GxQy/McoYPsVMgBFZYnYT9gAwWvYgI3af7GAfXUXq0sl59rfEeufJ&#10;I0UGEybnRhlw7wFofNUQubcfiux7aiJLodt2aBKvW6iOT4446MfFW36vsFJr5sMTczgfWFyc+fCI&#10;h9TQlhSGGyU1uF/v/Y/22LaopaTFeSup/7lnTlCivxps6Kv8PPZMSML5xSU2DXGvNdvXGrNvbgHL&#10;n+N2sTxdo33Q41U6aF5wNaxiVFQxwzF2SXlwo3Ab+j2Ay4WL1SqZ4VBaFtZmY3kEjwTHTnzuXpiz&#10;Q7sGbPQHGGeTFW+6treNngZW+wBSpZY+8TpQjwOdemhYPnFjvJaT1WlFLn8DAAD//wMAUEsDBBQA&#10;BgAIAAAAIQBmHbyP3QAAAAgBAAAPAAAAZHJzL2Rvd25yZXYueG1sTI/BTsMwEETvSPyDtUjcWqcB&#10;BZrGqVAluKGKBKQenXhJDPE6it02/D3LiR5X8zT7ptjObhAnnIL1pGC1TEAgtd5Y6hS818+LRxAh&#10;ajJ68IQKfjDAtry+KnRu/Jne8FTFTnAJhVwr6GMccylD26PTYelHJM4+/eR05HPqpJn0mcvdINMk&#10;yaTTlvhDr0fc9dh+V0enINqPw8uAvn7Nmm5vvupqt7+zSt3ezE8bEBHn+A/Dnz6rQ8lOjT+SCWJQ&#10;sLhnUEG6XoPgOM0yntYwlz6sQJaFvBxQ/gIAAP//AwBQSwECLQAUAAYACAAAACEAtoM4kv4AAADh&#10;AQAAEwAAAAAAAAAAAAAAAAAAAAAAW0NvbnRlbnRfVHlwZXNdLnhtbFBLAQItABQABgAIAAAAIQA4&#10;/SH/1gAAAJQBAAALAAAAAAAAAAAAAAAAAC8BAABfcmVscy8ucmVsc1BLAQItABQABgAIAAAAIQDl&#10;leIthgIAAGoFAAAOAAAAAAAAAAAAAAAAAC4CAABkcnMvZTJvRG9jLnhtbFBLAQItABQABgAIAAAA&#10;IQBmHbyP3QAAAAgBAAAPAAAAAAAAAAAAAAAAAOAEAABkcnMvZG93bnJldi54bWxQSwUGAAAAAAQA&#10;BADzAAAA6gUAAAAA&#10;" fillcolor="white [3212]" strokecolor="#0a2f40 [1604]" strokeweight="1pt">
                      <v:path arrowok="t"/>
                      <v:textbox>
                        <w:txbxContent>
                          <w:p w14:paraId="43FE0014" w14:textId="77777777" w:rsidR="00AF2FA1" w:rsidRPr="00AF2FA1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F2FA1"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REGIONE LOMBARDIA</w:t>
                            </w:r>
                          </w:p>
                          <w:p w14:paraId="0255DAC2" w14:textId="77777777" w:rsidR="00AF2FA1" w:rsidRPr="00AF2FA1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F2FA1">
                              <w:rPr>
                                <w:rFonts w:ascii="Calibri" w:hAnsi="Calibri" w:cs="Calibri"/>
                                <w:color w:val="000000" w:themeColor="text1"/>
                                <w:sz w:val="22"/>
                                <w:szCs w:val="22"/>
                              </w:rPr>
                              <w:t>N. 000000</w:t>
                            </w:r>
                          </w:p>
                          <w:p w14:paraId="32B5EFA3" w14:textId="77777777" w:rsidR="00AF2FA1" w:rsidRPr="00D81540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AF2FA1">
                              <w:rPr>
                                <w:rFonts w:ascii="Calibri" w:hAnsi="Calibri" w:cs="Calibri"/>
                                <w:b/>
                                <w:color w:val="000000" w:themeColor="text1"/>
                                <w:sz w:val="22"/>
                                <w:szCs w:val="22"/>
                              </w:rPr>
                              <w:t>PIANO DI CONTROLLO</w:t>
                            </w:r>
                            <w:r w:rsidRPr="00D81540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8154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CORVIDI</w:t>
                            </w:r>
                          </w:p>
                          <w:p w14:paraId="08B70BAC" w14:textId="77777777" w:rsidR="00AF2FA1" w:rsidRPr="00800128" w:rsidRDefault="00AF2FA1" w:rsidP="00AF2FA1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450915" w14:textId="5B990E5D" w:rsidR="00AF2FA1" w:rsidRDefault="00AF2FA1" w:rsidP="00AF2FA1"/>
          <w:p w14:paraId="4037A895" w14:textId="77777777" w:rsidR="00AF2FA1" w:rsidRDefault="00AF2FA1" w:rsidP="00AF2FA1"/>
          <w:p w14:paraId="0857144E" w14:textId="77777777" w:rsidR="00AF2FA1" w:rsidRDefault="00AF2FA1" w:rsidP="00AF2FA1"/>
          <w:p w14:paraId="56F6048A" w14:textId="181CBF3F" w:rsidR="00AF2FA1" w:rsidRP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  <w:r>
              <w:t xml:space="preserve">                                                            </w:t>
            </w:r>
            <w:r w:rsidRPr="00AF2FA1">
              <w:rPr>
                <w:rFonts w:ascii="Calibri" w:hAnsi="Calibri" w:cs="Calibri"/>
                <w:sz w:val="22"/>
                <w:szCs w:val="22"/>
              </w:rPr>
              <w:t>5 cm</w:t>
            </w:r>
          </w:p>
          <w:p w14:paraId="12286553" w14:textId="77777777" w:rsidR="00AF2FA1" w:rsidRDefault="00AF2FA1" w:rsidP="00AF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F7091C" wp14:editId="2A003A8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29210</wp:posOffset>
                      </wp:positionV>
                      <wp:extent cx="1668780" cy="15240"/>
                      <wp:effectExtent l="38100" t="76200" r="7620" b="99060"/>
                      <wp:wrapNone/>
                      <wp:docPr id="272643675" name="Connettore 2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687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C40708" id="Connettore 2 3" o:spid="_x0000_s1026" type="#_x0000_t32" style="position:absolute;margin-left:-.2pt;margin-top:2.3pt;width:131.4pt;height:1.2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+A9ygEAAPUDAAAOAAAAZHJzL2Uyb0RvYy54bWysU02P0zAQvSPxH6zcaZIKShU13UMXuCBY&#10;8XX3OuPEkr9kD03y7xk7bRbBSojVXizb4/dm3pvx4WYymp0hROVsW9SbqmBgheuU7dvi+7f3r/YF&#10;i8htx7Wz0BYzxOLm+PLFYfQNbN3gdAeBEYmNzejbYkD0TVlGMYDhceM8WApKFwxHOoa+7AIfid3o&#10;cltVu3J0ofPBCYiRbm+XYHHM/FKCwM9SRkCm24Jqw7yGvN6ntTweeNMH7gclLmXwJ1RhuLKUdKW6&#10;5cjZz6D+ojJKBBedxI1wpnRSKgFZA6mpqz/UfB24h6yFzIl+tSk+H634dD7Zu0A2jD420d+FpGKS&#10;wTCplf9BPc26qFI2Zdvm1TaYkAm6rHe7/ds9uSsoVr/Zvs62lgtNovMh4gdwhqVNW0QMXPUDnpy1&#10;1CAXlhT8/DEiFULAKyCBtU3rALx7ZzuGs6cpwqC47TUs7UOu9OMxokrw8kFb3uGsYaH+ApKpLmnI&#10;KvPYwUkHduY0MFwIsFinLJmJXieYVFqvwOrfwMv7BIU8kv8DXhE5s7O4go2yLjyWHadryXJ5f3Vg&#10;0Z0suHfdnLueraHZygov/yAN7+/nDH/4rcdfAAAA//8DAFBLAwQUAAYACAAAACEAtVjqJNYAAAAF&#10;AQAADwAAAGRycy9kb3ducmV2LnhtbEyOy07DMBBF90j8gzVI7FqbqEqrkEmFkFiyIOQDpvGQpPUj&#10;ip0Hf49ZwfLqXp17yvNmjVh4CoN3CE97BYJd6/XgOoTm8213AhEiOU3GO0b45gDn6v6upEL71X3w&#10;UsdOJIgLBSH0MY6FlKHt2VLY+5Fd6r78ZCmmOHVST7QmuDUyUyqXlgaXHnoa+bXn9lbPFiF0Lc2r&#10;Mj7M9bG5vi+N1VYhPj5sL88gIm/xbwy/+kkdquR08bPTQRiE3SENEQ45iNRmeZbyBeGoQFal/G9f&#10;/QAAAP//AwBQSwECLQAUAAYACAAAACEAtoM4kv4AAADhAQAAEwAAAAAAAAAAAAAAAAAAAAAAW0Nv&#10;bnRlbnRfVHlwZXNdLnhtbFBLAQItABQABgAIAAAAIQA4/SH/1gAAAJQBAAALAAAAAAAAAAAAAAAA&#10;AC8BAABfcmVscy8ucmVsc1BLAQItABQABgAIAAAAIQDW++A9ygEAAPUDAAAOAAAAAAAAAAAAAAAA&#10;AC4CAABkcnMvZTJvRG9jLnhtbFBLAQItABQABgAIAAAAIQC1WOok1gAAAAUBAAAPAAAAAAAAAAAA&#10;AAAAACQEAABkcnMvZG93bnJldi54bWxQSwUGAAAAAAQABADzAAAAJwUAAAAA&#10;" strokecolor="#156082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t xml:space="preserve">             </w:t>
            </w:r>
          </w:p>
          <w:p w14:paraId="069E32C0" w14:textId="615326EF" w:rsid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  <w:r w:rsidRPr="00AF2FA1">
              <w:rPr>
                <w:rFonts w:ascii="Calibri" w:hAnsi="Calibri" w:cs="Calibri"/>
                <w:sz w:val="22"/>
                <w:szCs w:val="22"/>
              </w:rPr>
              <w:t xml:space="preserve">                       8 cm</w:t>
            </w:r>
          </w:p>
          <w:p w14:paraId="1881F178" w14:textId="77777777" w:rsid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3A65C1D" w14:textId="77777777" w:rsidR="00CC634C" w:rsidRPr="00CC634C" w:rsidRDefault="00CC634C" w:rsidP="00CC634C">
            <w:p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b/>
                <w:bCs/>
                <w:sz w:val="22"/>
                <w:szCs w:val="22"/>
              </w:rPr>
              <w:t>Caratteristiche relative alla gabbia e all’imballaggio:</w:t>
            </w:r>
            <w:r w:rsidRPr="00CC634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C634C">
              <w:rPr>
                <w:rFonts w:ascii="Calibri" w:hAnsi="Calibri" w:cs="Calibri"/>
                <w:bCs/>
                <w:sz w:val="22"/>
                <w:szCs w:val="22"/>
              </w:rPr>
              <w:t>ogni</w:t>
            </w:r>
            <w:r w:rsidRPr="00CC634C">
              <w:rPr>
                <w:rFonts w:ascii="Calibri" w:hAnsi="Calibri" w:cs="Calibri"/>
                <w:sz w:val="22"/>
                <w:szCs w:val="22"/>
              </w:rPr>
              <w:t xml:space="preserve"> gabbia di cattura deve essere consegnata, dall’Aggiudicatario, smontata, idoneamente imballata per il trasporto e lo stoccaggio.</w:t>
            </w:r>
          </w:p>
          <w:p w14:paraId="30289CE0" w14:textId="77777777" w:rsidR="00CC634C" w:rsidRPr="00CC634C" w:rsidRDefault="00CC634C" w:rsidP="00CC634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1171D23" w14:textId="77777777" w:rsidR="00CC634C" w:rsidRPr="00CC634C" w:rsidRDefault="00CC634C" w:rsidP="00CC634C">
            <w:p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Ogni singolo imballaggio deve contenere:</w:t>
            </w:r>
          </w:p>
          <w:p w14:paraId="0EC58070" w14:textId="77777777" w:rsidR="00CC634C" w:rsidRPr="00CC634C" w:rsidRDefault="00CC634C" w:rsidP="00CC634C">
            <w:pPr>
              <w:numPr>
                <w:ilvl w:val="1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n. 1 gabbia di cattura smontata;</w:t>
            </w:r>
          </w:p>
          <w:p w14:paraId="49DD0F6B" w14:textId="77777777" w:rsidR="00CC634C" w:rsidRPr="00CC634C" w:rsidRDefault="00CC634C" w:rsidP="00CC634C">
            <w:pPr>
              <w:numPr>
                <w:ilvl w:val="1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kit di montaggio;</w:t>
            </w:r>
          </w:p>
          <w:p w14:paraId="40A567B1" w14:textId="77777777" w:rsidR="00CC634C" w:rsidRPr="00CC634C" w:rsidRDefault="00CC634C" w:rsidP="00CC634C">
            <w:pPr>
              <w:numPr>
                <w:ilvl w:val="1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CC634C">
              <w:rPr>
                <w:rFonts w:ascii="Calibri" w:hAnsi="Calibri" w:cs="Calibri"/>
                <w:sz w:val="22"/>
                <w:szCs w:val="22"/>
              </w:rPr>
              <w:t>istruzioni relative al montaggio della gabbia.</w:t>
            </w:r>
          </w:p>
          <w:p w14:paraId="7EF45247" w14:textId="77777777" w:rsidR="00AF2FA1" w:rsidRPr="00AF2FA1" w:rsidRDefault="00AF2FA1" w:rsidP="00AF2FA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2E8F26" w14:textId="371912D1" w:rsidR="00AF2FA1" w:rsidRPr="00AF2FA1" w:rsidRDefault="00AF2FA1" w:rsidP="00AF2FA1"/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15A"/>
    <w:multiLevelType w:val="multilevel"/>
    <w:tmpl w:val="06DA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425E7A"/>
    <w:multiLevelType w:val="hybridMultilevel"/>
    <w:tmpl w:val="697C4D8A"/>
    <w:lvl w:ilvl="0" w:tplc="09622DA2">
      <w:start w:val="3"/>
      <w:numFmt w:val="decimal"/>
      <w:lvlText w:val="%1)"/>
      <w:lvlJc w:val="left"/>
      <w:pPr>
        <w:ind w:left="324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66D42"/>
    <w:multiLevelType w:val="hybridMultilevel"/>
    <w:tmpl w:val="8E385C56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D2A80514">
      <w:start w:val="1"/>
      <w:numFmt w:val="bullet"/>
      <w:lvlText w:val="-"/>
      <w:lvlJc w:val="left"/>
      <w:pPr>
        <w:ind w:left="1542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 w16cid:durableId="1900895215">
    <w:abstractNumId w:val="2"/>
  </w:num>
  <w:num w:numId="2" w16cid:durableId="2074892290">
    <w:abstractNumId w:val="1"/>
  </w:num>
  <w:num w:numId="3" w16cid:durableId="1344745837">
    <w:abstractNumId w:val="3"/>
  </w:num>
  <w:num w:numId="4" w16cid:durableId="280649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1D5E70"/>
    <w:rsid w:val="001E654F"/>
    <w:rsid w:val="00262D28"/>
    <w:rsid w:val="00263E25"/>
    <w:rsid w:val="00273D19"/>
    <w:rsid w:val="0029075A"/>
    <w:rsid w:val="002F0640"/>
    <w:rsid w:val="002F6057"/>
    <w:rsid w:val="00387188"/>
    <w:rsid w:val="0039540F"/>
    <w:rsid w:val="003C383D"/>
    <w:rsid w:val="003E05C3"/>
    <w:rsid w:val="004103B2"/>
    <w:rsid w:val="00493231"/>
    <w:rsid w:val="004C5A14"/>
    <w:rsid w:val="004E0C15"/>
    <w:rsid w:val="00535D32"/>
    <w:rsid w:val="00577D60"/>
    <w:rsid w:val="00583C4C"/>
    <w:rsid w:val="005C294A"/>
    <w:rsid w:val="00606B3D"/>
    <w:rsid w:val="00607CA2"/>
    <w:rsid w:val="00631A0E"/>
    <w:rsid w:val="00655B2B"/>
    <w:rsid w:val="00662685"/>
    <w:rsid w:val="006745CB"/>
    <w:rsid w:val="00676A4F"/>
    <w:rsid w:val="007257C9"/>
    <w:rsid w:val="00761EAA"/>
    <w:rsid w:val="00770C23"/>
    <w:rsid w:val="00771F8E"/>
    <w:rsid w:val="007B350C"/>
    <w:rsid w:val="007B64B1"/>
    <w:rsid w:val="007F3F2E"/>
    <w:rsid w:val="007F7809"/>
    <w:rsid w:val="00880EBB"/>
    <w:rsid w:val="00913368"/>
    <w:rsid w:val="00931E49"/>
    <w:rsid w:val="00972C9D"/>
    <w:rsid w:val="009A3A82"/>
    <w:rsid w:val="009B53EE"/>
    <w:rsid w:val="009B58D2"/>
    <w:rsid w:val="009C7C36"/>
    <w:rsid w:val="009D0C45"/>
    <w:rsid w:val="00A90B6C"/>
    <w:rsid w:val="00A93398"/>
    <w:rsid w:val="00AA21B0"/>
    <w:rsid w:val="00AD2F09"/>
    <w:rsid w:val="00AD7B5C"/>
    <w:rsid w:val="00AF2FA1"/>
    <w:rsid w:val="00B0661D"/>
    <w:rsid w:val="00B352DC"/>
    <w:rsid w:val="00B960E7"/>
    <w:rsid w:val="00BE6F7F"/>
    <w:rsid w:val="00BF38CE"/>
    <w:rsid w:val="00C0388A"/>
    <w:rsid w:val="00C05CE4"/>
    <w:rsid w:val="00C07DAC"/>
    <w:rsid w:val="00C172BD"/>
    <w:rsid w:val="00C57062"/>
    <w:rsid w:val="00C9497C"/>
    <w:rsid w:val="00C94D37"/>
    <w:rsid w:val="00CA76AE"/>
    <w:rsid w:val="00CB5500"/>
    <w:rsid w:val="00CC634C"/>
    <w:rsid w:val="00CF2021"/>
    <w:rsid w:val="00CF6AE2"/>
    <w:rsid w:val="00D029CB"/>
    <w:rsid w:val="00D8213E"/>
    <w:rsid w:val="00DA23CA"/>
    <w:rsid w:val="00DA488D"/>
    <w:rsid w:val="00DB588B"/>
    <w:rsid w:val="00E307A4"/>
    <w:rsid w:val="00E44584"/>
    <w:rsid w:val="00E445B3"/>
    <w:rsid w:val="00E71DA7"/>
    <w:rsid w:val="00E775E6"/>
    <w:rsid w:val="00E82EE0"/>
    <w:rsid w:val="00E929E3"/>
    <w:rsid w:val="00EA1FB9"/>
    <w:rsid w:val="00EB53B2"/>
    <w:rsid w:val="00EC4B23"/>
    <w:rsid w:val="00ED11D1"/>
    <w:rsid w:val="00EF0052"/>
    <w:rsid w:val="00F27C77"/>
    <w:rsid w:val="00F377A7"/>
    <w:rsid w:val="00F4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5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2</cp:revision>
  <dcterms:created xsi:type="dcterms:W3CDTF">2026-02-11T11:27:00Z</dcterms:created>
  <dcterms:modified xsi:type="dcterms:W3CDTF">2026-02-11T11:27:00Z</dcterms:modified>
</cp:coreProperties>
</file>